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4481" w14:textId="64309722" w:rsidR="009D7A63" w:rsidRPr="009D7A63" w:rsidRDefault="009D7A63" w:rsidP="0006219C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9D7A63">
        <w:rPr>
          <w:rFonts w:ascii="Verdana" w:hAnsi="Verdana"/>
          <w:sz w:val="24"/>
          <w:szCs w:val="24"/>
        </w:rPr>
        <w:t>Acceso a la justicia.</w:t>
      </w:r>
    </w:p>
    <w:p w14:paraId="755BBD0A" w14:textId="111F8C0F" w:rsidR="0006219C" w:rsidRPr="0006219C" w:rsidRDefault="0006219C" w:rsidP="0006219C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06219C">
        <w:rPr>
          <w:rFonts w:ascii="Verdana" w:hAnsi="Verdana"/>
          <w:b/>
          <w:bCs/>
          <w:sz w:val="24"/>
          <w:szCs w:val="24"/>
        </w:rPr>
        <w:t xml:space="preserve">Proyecto de ley fortalece el rol de los </w:t>
      </w:r>
      <w:r w:rsidR="00F84D20">
        <w:rPr>
          <w:rFonts w:ascii="Verdana" w:hAnsi="Verdana"/>
          <w:b/>
          <w:bCs/>
          <w:sz w:val="24"/>
          <w:szCs w:val="24"/>
        </w:rPr>
        <w:t>G</w:t>
      </w:r>
      <w:r w:rsidRPr="0006219C">
        <w:rPr>
          <w:rFonts w:ascii="Verdana" w:hAnsi="Verdana"/>
          <w:b/>
          <w:bCs/>
          <w:sz w:val="24"/>
          <w:szCs w:val="24"/>
        </w:rPr>
        <w:t xml:space="preserve">obiernos </w:t>
      </w:r>
      <w:r w:rsidR="00F84D20">
        <w:rPr>
          <w:rFonts w:ascii="Verdana" w:hAnsi="Verdana"/>
          <w:b/>
          <w:bCs/>
          <w:sz w:val="24"/>
          <w:szCs w:val="24"/>
        </w:rPr>
        <w:t>R</w:t>
      </w:r>
      <w:r w:rsidRPr="0006219C">
        <w:rPr>
          <w:rFonts w:ascii="Verdana" w:hAnsi="Verdana"/>
          <w:b/>
          <w:bCs/>
          <w:sz w:val="24"/>
          <w:szCs w:val="24"/>
        </w:rPr>
        <w:t xml:space="preserve">egionales en materia de protección a víctimas de la delincuencia. </w:t>
      </w:r>
    </w:p>
    <w:p w14:paraId="28A1AD41" w14:textId="7847B22B" w:rsidR="0006219C" w:rsidRPr="00850994" w:rsidRDefault="00BC1872" w:rsidP="008D69E3">
      <w:pPr>
        <w:spacing w:line="240" w:lineRule="auto"/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C</w:t>
      </w:r>
      <w:r w:rsidR="0006219C" w:rsidRPr="003E40B5">
        <w:rPr>
          <w:rFonts w:ascii="Verdana" w:hAnsi="Verdana"/>
          <w:i/>
          <w:iCs/>
          <w:sz w:val="24"/>
          <w:szCs w:val="24"/>
        </w:rPr>
        <w:t xml:space="preserve">orresponderá al gobierno regional </w:t>
      </w:r>
      <w:r w:rsidR="00850994">
        <w:rPr>
          <w:rFonts w:ascii="Verdana" w:hAnsi="Verdana"/>
          <w:i/>
          <w:iCs/>
          <w:sz w:val="24"/>
          <w:szCs w:val="24"/>
        </w:rPr>
        <w:t>d</w:t>
      </w:r>
      <w:r w:rsidR="0006219C" w:rsidRPr="00E743C6">
        <w:rPr>
          <w:rFonts w:ascii="Verdana" w:hAnsi="Verdana"/>
          <w:i/>
          <w:iCs/>
          <w:sz w:val="24"/>
          <w:szCs w:val="24"/>
        </w:rPr>
        <w:t>iseñar, proponer, elaborar, ejecutar, financiar y difundir actividades, planes y programas que vayan en directo beneficio o defensa de víctimas de crímenes y simples delitos</w:t>
      </w:r>
      <w:r w:rsidR="00850994">
        <w:rPr>
          <w:rFonts w:ascii="Verdana" w:hAnsi="Verdana"/>
          <w:i/>
          <w:iCs/>
          <w:sz w:val="24"/>
          <w:szCs w:val="24"/>
        </w:rPr>
        <w:t xml:space="preserve">. </w:t>
      </w:r>
    </w:p>
    <w:p w14:paraId="2E9CE5A6" w14:textId="5247E10F" w:rsidR="008D69E3" w:rsidRPr="008D69E3" w:rsidRDefault="00372327" w:rsidP="008D69E3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8D69E3">
        <w:rPr>
          <w:rFonts w:ascii="Verdana" w:hAnsi="Verdana"/>
          <w:sz w:val="24"/>
          <w:szCs w:val="24"/>
        </w:rPr>
        <w:t>La moción, patrocinada por los Diputados Cristián Araya</w:t>
      </w:r>
      <w:r w:rsidR="00D61C11" w:rsidRPr="008D69E3">
        <w:rPr>
          <w:rFonts w:ascii="Verdana" w:hAnsi="Verdana"/>
          <w:sz w:val="24"/>
          <w:szCs w:val="24"/>
        </w:rPr>
        <w:t xml:space="preserve">, </w:t>
      </w:r>
      <w:r w:rsidRPr="008D69E3">
        <w:rPr>
          <w:rFonts w:ascii="Verdana" w:hAnsi="Verdana"/>
          <w:sz w:val="24"/>
          <w:szCs w:val="24"/>
        </w:rPr>
        <w:t>Jaime Araya</w:t>
      </w:r>
      <w:r w:rsidR="00D61C11" w:rsidRPr="008D69E3">
        <w:rPr>
          <w:rFonts w:ascii="Verdana" w:hAnsi="Verdana"/>
          <w:sz w:val="24"/>
          <w:szCs w:val="24"/>
        </w:rPr>
        <w:t xml:space="preserve">, </w:t>
      </w:r>
      <w:r w:rsidR="00E83638" w:rsidRPr="008D69E3">
        <w:rPr>
          <w:rFonts w:ascii="Verdana" w:hAnsi="Verdana"/>
          <w:sz w:val="24"/>
          <w:szCs w:val="24"/>
        </w:rPr>
        <w:t xml:space="preserve">Héctor Ulloa, Sebastián Videla y las Diputadas </w:t>
      </w:r>
      <w:r w:rsidRPr="008D69E3">
        <w:rPr>
          <w:rFonts w:ascii="Verdana" w:hAnsi="Verdana"/>
          <w:sz w:val="24"/>
          <w:szCs w:val="24"/>
        </w:rPr>
        <w:t>María Luisa Cordero</w:t>
      </w:r>
      <w:r w:rsidR="00D61C11" w:rsidRPr="008D69E3">
        <w:rPr>
          <w:rFonts w:ascii="Verdana" w:hAnsi="Verdana"/>
          <w:sz w:val="24"/>
          <w:szCs w:val="24"/>
        </w:rPr>
        <w:t xml:space="preserve">, </w:t>
      </w:r>
      <w:r w:rsidRPr="008D69E3">
        <w:rPr>
          <w:rFonts w:ascii="Verdana" w:hAnsi="Verdana"/>
          <w:sz w:val="24"/>
          <w:szCs w:val="24"/>
        </w:rPr>
        <w:t>Alejandra Placencia</w:t>
      </w:r>
      <w:r w:rsidR="00E83638" w:rsidRPr="008D69E3">
        <w:rPr>
          <w:rFonts w:ascii="Verdana" w:hAnsi="Verdana"/>
          <w:sz w:val="24"/>
          <w:szCs w:val="24"/>
        </w:rPr>
        <w:t xml:space="preserve">, </w:t>
      </w:r>
      <w:r w:rsidR="008D69E3" w:rsidRPr="008D69E3">
        <w:rPr>
          <w:rFonts w:ascii="Verdana" w:hAnsi="Verdana"/>
          <w:sz w:val="24"/>
          <w:szCs w:val="24"/>
        </w:rPr>
        <w:t xml:space="preserve">modifica la ley N°19.175, para fortalecer el rol de los gobiernos regionales en materia de protección a víctimas de la delincuencia. </w:t>
      </w:r>
    </w:p>
    <w:p w14:paraId="4B2FEA96" w14:textId="178341BD" w:rsidR="00565EF8" w:rsidRDefault="00521C19" w:rsidP="00565EF8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Los autores del proyecto de ley señalan que n</w:t>
      </w:r>
      <w:r w:rsidR="00565EF8" w:rsidRPr="00565EF8">
        <w:rPr>
          <w:rFonts w:ascii="Verdana" w:hAnsi="Verdana"/>
          <w:sz w:val="24"/>
          <w:szCs w:val="24"/>
        </w:rPr>
        <w:t>uestra Carta Fundamental, en su Artículo 19</w:t>
      </w:r>
      <w:r w:rsidR="00FB0596">
        <w:rPr>
          <w:rFonts w:ascii="Verdana" w:hAnsi="Verdana"/>
          <w:sz w:val="24"/>
          <w:szCs w:val="24"/>
        </w:rPr>
        <w:t xml:space="preserve"> N°3,</w:t>
      </w:r>
      <w:r w:rsidR="00565EF8" w:rsidRPr="00565EF8">
        <w:rPr>
          <w:rFonts w:ascii="Verdana" w:hAnsi="Verdana"/>
          <w:sz w:val="24"/>
          <w:szCs w:val="24"/>
        </w:rPr>
        <w:t xml:space="preserve"> señala que la Constitución asegura a todas las personas</w:t>
      </w:r>
      <w:r w:rsidR="00FB0596">
        <w:rPr>
          <w:rFonts w:ascii="Verdana" w:hAnsi="Verdana"/>
          <w:sz w:val="24"/>
          <w:szCs w:val="24"/>
        </w:rPr>
        <w:t xml:space="preserve"> la igual</w:t>
      </w:r>
      <w:r w:rsidR="00565EF8" w:rsidRPr="00565EF8">
        <w:rPr>
          <w:rFonts w:ascii="Verdana" w:hAnsi="Verdana"/>
          <w:sz w:val="24"/>
          <w:szCs w:val="24"/>
        </w:rPr>
        <w:t xml:space="preserve"> protección de la ley en el ejercicio de sus derechos. Toda persona tiene derecho a defensa jurídica en la forma que la ley señale y ninguna autoridad o individuo podrá impedir, restringir o perturbar la debida intervención del letrado si hubiere sido requerida. </w:t>
      </w:r>
    </w:p>
    <w:p w14:paraId="347444CB" w14:textId="0D253EA7" w:rsidR="0039412B" w:rsidRPr="00565EF8" w:rsidRDefault="00565EF8" w:rsidP="0039412B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565EF8">
        <w:rPr>
          <w:rFonts w:ascii="Verdana" w:hAnsi="Verdana"/>
          <w:sz w:val="24"/>
          <w:szCs w:val="24"/>
        </w:rPr>
        <w:t>E</w:t>
      </w:r>
      <w:r w:rsidR="00FB0596">
        <w:rPr>
          <w:rFonts w:ascii="Verdana" w:hAnsi="Verdana"/>
          <w:sz w:val="24"/>
          <w:szCs w:val="24"/>
        </w:rPr>
        <w:t>xponen que e</w:t>
      </w:r>
      <w:r w:rsidRPr="00565EF8">
        <w:rPr>
          <w:rFonts w:ascii="Verdana" w:hAnsi="Verdana"/>
          <w:sz w:val="24"/>
          <w:szCs w:val="24"/>
        </w:rPr>
        <w:t xml:space="preserve">l acceso a la justicia es un derecho fundamental, que garantiza a todas las personas poder recurrir al sistema de justicia con la finalidad de obtener tutela jurídica de sus derechos y una respuesta efectiva a sus necesidades legales. </w:t>
      </w:r>
    </w:p>
    <w:p w14:paraId="24F61F6E" w14:textId="50876EFB" w:rsidR="00565EF8" w:rsidRDefault="0039412B" w:rsidP="00565EF8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Explican que a</w:t>
      </w:r>
      <w:r w:rsidR="00565EF8" w:rsidRPr="00565EF8">
        <w:rPr>
          <w:rFonts w:ascii="Verdana" w:hAnsi="Verdana"/>
          <w:sz w:val="24"/>
          <w:szCs w:val="24"/>
        </w:rPr>
        <w:t xml:space="preserve">cceder a la justicia no solo comprende el derecho a recurrir a tribunales, sino nuevas esferas, como el empoderamiento legal, servicios legales y judiciales centrados en las personas, y la existencia de mecanismos colaborativos de resolución de conflictos. </w:t>
      </w:r>
    </w:p>
    <w:p w14:paraId="6A9B04C3" w14:textId="247F637E" w:rsidR="00565EF8" w:rsidRDefault="004206BA" w:rsidP="00565EF8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Sin embargo, o</w:t>
      </w:r>
      <w:r w:rsidR="002145F9">
        <w:rPr>
          <w:rFonts w:ascii="Verdana" w:hAnsi="Verdana"/>
          <w:sz w:val="24"/>
          <w:szCs w:val="24"/>
        </w:rPr>
        <w:t xml:space="preserve">bservan que </w:t>
      </w:r>
      <w:r w:rsidR="00565EF8" w:rsidRPr="00565EF8">
        <w:rPr>
          <w:rFonts w:ascii="Verdana" w:hAnsi="Verdana"/>
          <w:sz w:val="24"/>
          <w:szCs w:val="24"/>
        </w:rPr>
        <w:t>no existe una institución pública única que se haga cargo de la defensa de la víctima, situándola así en una condición de desigualdad frente a los intereses del Ministerio Público</w:t>
      </w:r>
      <w:r>
        <w:rPr>
          <w:rFonts w:ascii="Verdana" w:hAnsi="Verdana"/>
          <w:sz w:val="24"/>
          <w:szCs w:val="24"/>
        </w:rPr>
        <w:t xml:space="preserve">, </w:t>
      </w:r>
      <w:r w:rsidR="00565EF8" w:rsidRPr="00565EF8">
        <w:rPr>
          <w:rFonts w:ascii="Verdana" w:hAnsi="Verdana"/>
          <w:sz w:val="24"/>
          <w:szCs w:val="24"/>
        </w:rPr>
        <w:t>que no son siempre coincidentes con los de la víctima</w:t>
      </w:r>
      <w:r>
        <w:rPr>
          <w:rFonts w:ascii="Verdana" w:hAnsi="Verdana"/>
          <w:sz w:val="24"/>
          <w:szCs w:val="24"/>
        </w:rPr>
        <w:t xml:space="preserve">, </w:t>
      </w:r>
      <w:r w:rsidR="00565EF8" w:rsidRPr="00565EF8">
        <w:rPr>
          <w:rFonts w:ascii="Verdana" w:hAnsi="Verdana"/>
          <w:sz w:val="24"/>
          <w:szCs w:val="24"/>
        </w:rPr>
        <w:t xml:space="preserve">o del imputado, que goza de defensa pública si así lo requiriese. </w:t>
      </w:r>
    </w:p>
    <w:p w14:paraId="1C639D92" w14:textId="6E1D8A6D" w:rsidR="00E743C6" w:rsidRDefault="00F3182A" w:rsidP="00565EF8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virtud de lo anterior concluyen que</w:t>
      </w:r>
      <w:r w:rsidR="005C7F3F">
        <w:rPr>
          <w:rFonts w:ascii="Verdana" w:hAnsi="Verdana"/>
          <w:sz w:val="24"/>
          <w:szCs w:val="24"/>
        </w:rPr>
        <w:t xml:space="preserve"> es necesario </w:t>
      </w:r>
      <w:r w:rsidR="00565EF8" w:rsidRPr="00565EF8">
        <w:rPr>
          <w:rFonts w:ascii="Verdana" w:hAnsi="Verdana"/>
          <w:sz w:val="24"/>
          <w:szCs w:val="24"/>
        </w:rPr>
        <w:t xml:space="preserve">dar respuesta firme y suficiente a todas las personas víctimas de un delito, asegurando un acceso real a la justicia sin que esto dependa totalmente de los montos asignados desde el nivel central. </w:t>
      </w:r>
    </w:p>
    <w:p w14:paraId="10AAE3EC" w14:textId="535000FF" w:rsidR="00E743C6" w:rsidRDefault="00565EF8" w:rsidP="00565EF8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565EF8">
        <w:rPr>
          <w:rFonts w:ascii="Verdana" w:hAnsi="Verdana"/>
          <w:sz w:val="24"/>
          <w:szCs w:val="24"/>
        </w:rPr>
        <w:t>En consecuencia</w:t>
      </w:r>
      <w:r w:rsidR="005C7F3F">
        <w:rPr>
          <w:rFonts w:ascii="Verdana" w:hAnsi="Verdana"/>
          <w:sz w:val="24"/>
          <w:szCs w:val="24"/>
        </w:rPr>
        <w:t>, proponen</w:t>
      </w:r>
      <w:r w:rsidRPr="00565EF8">
        <w:rPr>
          <w:rFonts w:ascii="Verdana" w:hAnsi="Verdana"/>
          <w:sz w:val="24"/>
          <w:szCs w:val="24"/>
        </w:rPr>
        <w:t xml:space="preserve"> modifica</w:t>
      </w:r>
      <w:r w:rsidR="005C7F3F">
        <w:rPr>
          <w:rFonts w:ascii="Verdana" w:hAnsi="Verdana"/>
          <w:sz w:val="24"/>
          <w:szCs w:val="24"/>
        </w:rPr>
        <w:t>r</w:t>
      </w:r>
      <w:r w:rsidRPr="00565EF8">
        <w:rPr>
          <w:rFonts w:ascii="Verdana" w:hAnsi="Verdana"/>
          <w:sz w:val="24"/>
          <w:szCs w:val="24"/>
        </w:rPr>
        <w:t xml:space="preserve"> la Ley Nº19.175, orgánica constitucional sobre gobierno y administración regional, en orden a establecer nuevas competencias presupuestarias en favor de defensa de víctimas. </w:t>
      </w:r>
    </w:p>
    <w:p w14:paraId="49741B25" w14:textId="480AD9D7" w:rsidR="00E743C6" w:rsidRDefault="003E40B5" w:rsidP="00565EF8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El proyecto de ley, de artículo único, incorpora </w:t>
      </w:r>
      <w:r w:rsidR="00565EF8" w:rsidRPr="00565EF8">
        <w:rPr>
          <w:rFonts w:ascii="Verdana" w:hAnsi="Verdana"/>
          <w:sz w:val="24"/>
          <w:szCs w:val="24"/>
        </w:rPr>
        <w:t xml:space="preserve">un </w:t>
      </w:r>
      <w:r w:rsidR="00565EF8" w:rsidRPr="003E40B5">
        <w:rPr>
          <w:rFonts w:ascii="Verdana" w:hAnsi="Verdana"/>
          <w:b/>
          <w:bCs/>
          <w:sz w:val="24"/>
          <w:szCs w:val="24"/>
        </w:rPr>
        <w:t>nuevo literal J) en el artículo 19° de la Ley 19.175</w:t>
      </w:r>
      <w:r w:rsidR="00565EF8" w:rsidRPr="00565EF8">
        <w:rPr>
          <w:rFonts w:ascii="Verdana" w:hAnsi="Verdana"/>
          <w:sz w:val="24"/>
          <w:szCs w:val="24"/>
        </w:rPr>
        <w:t>, orgánica constitucional sobre Gobierno y Administración Regional,</w:t>
      </w:r>
      <w:r>
        <w:rPr>
          <w:rFonts w:ascii="Verdana" w:hAnsi="Verdana"/>
          <w:sz w:val="24"/>
          <w:szCs w:val="24"/>
        </w:rPr>
        <w:t xml:space="preserve"> del siguiente tenor</w:t>
      </w:r>
      <w:r w:rsidR="00565EF8" w:rsidRPr="00565EF8">
        <w:rPr>
          <w:rFonts w:ascii="Verdana" w:hAnsi="Verdana"/>
          <w:sz w:val="24"/>
          <w:szCs w:val="24"/>
        </w:rPr>
        <w:t xml:space="preserve">: </w:t>
      </w:r>
    </w:p>
    <w:p w14:paraId="79F5CED3" w14:textId="3BF86A8E" w:rsidR="009634ED" w:rsidRDefault="00565EF8" w:rsidP="00565EF8">
      <w:pPr>
        <w:spacing w:line="240" w:lineRule="auto"/>
        <w:jc w:val="both"/>
        <w:rPr>
          <w:rFonts w:ascii="Verdana" w:hAnsi="Verdana"/>
          <w:i/>
          <w:iCs/>
          <w:sz w:val="24"/>
          <w:szCs w:val="24"/>
        </w:rPr>
      </w:pPr>
      <w:r w:rsidRPr="00E743C6">
        <w:rPr>
          <w:rFonts w:ascii="Verdana" w:hAnsi="Verdana"/>
          <w:i/>
          <w:iCs/>
          <w:sz w:val="24"/>
          <w:szCs w:val="24"/>
        </w:rPr>
        <w:t>“j) Diseñar, proponer, elaborar, ejecutar, financiar y difundir actividades, planes y programas que vayan en directo beneficio o defensa de víctimas de crímenes y simples delitos, cuya finalidad sea prestar orientación, asesoría, información, asistencia psicológica y social, además de representación jurídica para el ofendido y sus familiares.”</w:t>
      </w:r>
    </w:p>
    <w:p w14:paraId="441C9A5C" w14:textId="53728C11" w:rsidR="00343D3E" w:rsidRDefault="00310004" w:rsidP="00565EF8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 </w:t>
      </w:r>
      <w:r w:rsidRPr="00310004">
        <w:rPr>
          <w:rFonts w:ascii="Verdana" w:hAnsi="Verdana"/>
          <w:b/>
          <w:bCs/>
          <w:sz w:val="24"/>
          <w:szCs w:val="24"/>
        </w:rPr>
        <w:t>artículo 19</w:t>
      </w:r>
      <w:r>
        <w:rPr>
          <w:rFonts w:ascii="Verdana" w:hAnsi="Verdana"/>
          <w:sz w:val="24"/>
          <w:szCs w:val="24"/>
        </w:rPr>
        <w:t>, establece lo siguiente:</w:t>
      </w:r>
    </w:p>
    <w:p w14:paraId="386AF1CC" w14:textId="77777777" w:rsidR="003E40B5" w:rsidRPr="003E40B5" w:rsidRDefault="00310004" w:rsidP="00565EF8">
      <w:pPr>
        <w:spacing w:line="240" w:lineRule="auto"/>
        <w:jc w:val="both"/>
        <w:rPr>
          <w:rFonts w:ascii="Verdana" w:hAnsi="Verdana"/>
          <w:i/>
          <w:iCs/>
          <w:sz w:val="24"/>
          <w:szCs w:val="24"/>
        </w:rPr>
      </w:pPr>
      <w:r w:rsidRPr="003E40B5">
        <w:rPr>
          <w:rFonts w:ascii="Verdana" w:hAnsi="Verdana"/>
          <w:i/>
          <w:iCs/>
          <w:sz w:val="24"/>
          <w:szCs w:val="24"/>
        </w:rPr>
        <w:t>“</w:t>
      </w:r>
      <w:r w:rsidRPr="003E40B5">
        <w:rPr>
          <w:rFonts w:ascii="Verdana" w:hAnsi="Verdana"/>
          <w:b/>
          <w:bCs/>
          <w:i/>
          <w:iCs/>
          <w:sz w:val="24"/>
          <w:szCs w:val="24"/>
        </w:rPr>
        <w:t>Artículo 19.-</w:t>
      </w:r>
      <w:r w:rsidRPr="003E40B5">
        <w:rPr>
          <w:rFonts w:ascii="Verdana" w:hAnsi="Verdana"/>
          <w:i/>
          <w:iCs/>
          <w:sz w:val="24"/>
          <w:szCs w:val="24"/>
        </w:rPr>
        <w:t xml:space="preserve"> En materia de desarrollo social y cultural, corresponderá al gobierno regional principalmente: </w:t>
      </w:r>
    </w:p>
    <w:p w14:paraId="412EC39A" w14:textId="77777777" w:rsidR="003E40B5" w:rsidRPr="003E40B5" w:rsidRDefault="003E40B5" w:rsidP="003E40B5">
      <w:pPr>
        <w:spacing w:line="240" w:lineRule="auto"/>
        <w:jc w:val="both"/>
        <w:rPr>
          <w:rFonts w:ascii="Verdana" w:hAnsi="Verdana"/>
          <w:i/>
          <w:iCs/>
          <w:sz w:val="24"/>
          <w:szCs w:val="24"/>
        </w:rPr>
      </w:pPr>
      <w:r w:rsidRPr="003E40B5">
        <w:rPr>
          <w:rFonts w:ascii="Verdana" w:hAnsi="Verdana"/>
          <w:i/>
          <w:iCs/>
          <w:sz w:val="24"/>
          <w:szCs w:val="24"/>
        </w:rPr>
        <w:t>a)  Establecer prioridades regionales para la erradicación de la pobreza;</w:t>
      </w:r>
    </w:p>
    <w:p w14:paraId="48597616" w14:textId="456842E3" w:rsidR="003E40B5" w:rsidRPr="003E40B5" w:rsidRDefault="003E40B5" w:rsidP="003E40B5">
      <w:pPr>
        <w:spacing w:line="240" w:lineRule="auto"/>
        <w:jc w:val="both"/>
        <w:rPr>
          <w:rFonts w:ascii="Verdana" w:hAnsi="Verdana"/>
          <w:i/>
          <w:iCs/>
          <w:sz w:val="24"/>
          <w:szCs w:val="24"/>
        </w:rPr>
      </w:pPr>
      <w:r w:rsidRPr="003E40B5">
        <w:rPr>
          <w:rFonts w:ascii="Verdana" w:hAnsi="Verdana"/>
          <w:i/>
          <w:iCs/>
          <w:sz w:val="24"/>
          <w:szCs w:val="24"/>
        </w:rPr>
        <w:t>b)  Participar, en coordinación con las autoridades competentes, en acciones destinadas a facilitar el acceso de la población de escasos recursos o que viva en lugares aislados, a beneficios y programas en el ámbito de la salud, educación y cultura, vivienda, seguridad social, deportes y recreación y asistencia judicial;</w:t>
      </w:r>
    </w:p>
    <w:p w14:paraId="2B14033C" w14:textId="77777777" w:rsidR="003E40B5" w:rsidRPr="003E40B5" w:rsidRDefault="003E40B5" w:rsidP="003E40B5">
      <w:pPr>
        <w:spacing w:line="240" w:lineRule="auto"/>
        <w:jc w:val="both"/>
        <w:rPr>
          <w:rFonts w:ascii="Verdana" w:hAnsi="Verdana"/>
          <w:i/>
          <w:iCs/>
          <w:sz w:val="24"/>
          <w:szCs w:val="24"/>
        </w:rPr>
      </w:pPr>
      <w:r w:rsidRPr="003E40B5">
        <w:rPr>
          <w:rFonts w:ascii="Verdana" w:hAnsi="Verdana"/>
          <w:i/>
          <w:iCs/>
          <w:sz w:val="24"/>
          <w:szCs w:val="24"/>
        </w:rPr>
        <w:t>c)  Proponer programas y proyectos con énfasis en grupos vulnerables o en riesgo social;</w:t>
      </w:r>
    </w:p>
    <w:p w14:paraId="021780FE" w14:textId="77777777" w:rsidR="003E40B5" w:rsidRPr="003E40B5" w:rsidRDefault="003E40B5" w:rsidP="003E40B5">
      <w:pPr>
        <w:spacing w:line="240" w:lineRule="auto"/>
        <w:jc w:val="both"/>
        <w:rPr>
          <w:rFonts w:ascii="Verdana" w:hAnsi="Verdana"/>
          <w:i/>
          <w:iCs/>
          <w:sz w:val="24"/>
          <w:szCs w:val="24"/>
        </w:rPr>
      </w:pPr>
      <w:r w:rsidRPr="003E40B5">
        <w:rPr>
          <w:rFonts w:ascii="Verdana" w:hAnsi="Verdana"/>
          <w:i/>
          <w:iCs/>
          <w:sz w:val="24"/>
          <w:szCs w:val="24"/>
        </w:rPr>
        <w:t>d)  Distribuir entre las municipalidades de la región los recursos para el financiamiento de beneficios y programas sociales administrados por éstas, en virtud de las atribuciones que les otorgue la ley;</w:t>
      </w:r>
    </w:p>
    <w:p w14:paraId="5906D6E7" w14:textId="77777777" w:rsidR="003E40B5" w:rsidRPr="003E40B5" w:rsidRDefault="003E40B5" w:rsidP="003E40B5">
      <w:pPr>
        <w:spacing w:line="240" w:lineRule="auto"/>
        <w:jc w:val="both"/>
        <w:rPr>
          <w:rFonts w:ascii="Verdana" w:hAnsi="Verdana"/>
          <w:i/>
          <w:iCs/>
          <w:sz w:val="24"/>
          <w:szCs w:val="24"/>
        </w:rPr>
      </w:pPr>
      <w:r w:rsidRPr="003E40B5">
        <w:rPr>
          <w:rFonts w:ascii="Verdana" w:hAnsi="Verdana"/>
          <w:i/>
          <w:iCs/>
          <w:sz w:val="24"/>
          <w:szCs w:val="24"/>
        </w:rPr>
        <w:t>e)  Realizar estudios relacionados con las condiciones, nivel y calidad de vida de los habitantes de la región;</w:t>
      </w:r>
    </w:p>
    <w:p w14:paraId="73AFD53F" w14:textId="080F9654" w:rsidR="003E40B5" w:rsidRPr="003E40B5" w:rsidRDefault="003E40B5" w:rsidP="003E40B5">
      <w:pPr>
        <w:spacing w:line="240" w:lineRule="auto"/>
        <w:jc w:val="both"/>
        <w:rPr>
          <w:rFonts w:ascii="Verdana" w:hAnsi="Verdana"/>
          <w:i/>
          <w:iCs/>
          <w:sz w:val="24"/>
          <w:szCs w:val="24"/>
        </w:rPr>
      </w:pPr>
      <w:r w:rsidRPr="003E40B5">
        <w:rPr>
          <w:rFonts w:ascii="Verdana" w:hAnsi="Verdana"/>
          <w:i/>
          <w:iCs/>
          <w:sz w:val="24"/>
          <w:szCs w:val="24"/>
        </w:rPr>
        <w:t>f)  Fomentar las expresiones culturales, cautelar el patrimonio histórico, artístico y cultural de la región, incluidos los monumentos nacionales, y velar por la protección y el desarrollo de las etnias originarias;</w:t>
      </w:r>
    </w:p>
    <w:p w14:paraId="4AAF9D0D" w14:textId="691F5FEC" w:rsidR="003E40B5" w:rsidRPr="003E40B5" w:rsidRDefault="003E40B5" w:rsidP="003E40B5">
      <w:pPr>
        <w:spacing w:line="240" w:lineRule="auto"/>
        <w:jc w:val="both"/>
        <w:rPr>
          <w:rFonts w:ascii="Verdana" w:hAnsi="Verdana"/>
          <w:i/>
          <w:iCs/>
          <w:sz w:val="24"/>
          <w:szCs w:val="24"/>
        </w:rPr>
      </w:pPr>
      <w:r w:rsidRPr="003E40B5">
        <w:rPr>
          <w:rFonts w:ascii="Verdana" w:hAnsi="Verdana"/>
          <w:i/>
          <w:iCs/>
          <w:sz w:val="24"/>
          <w:szCs w:val="24"/>
        </w:rPr>
        <w:t>g)  Financiar y difundir actividades y programas de carácter cultural. En el ejercicio de esta función le corresponderá promover el fortalecimiento de la identidad regional;</w:t>
      </w:r>
    </w:p>
    <w:p w14:paraId="3EA928A7" w14:textId="0389708E" w:rsidR="003E40B5" w:rsidRPr="003E40B5" w:rsidRDefault="003E40B5" w:rsidP="003E40B5">
      <w:pPr>
        <w:spacing w:line="240" w:lineRule="auto"/>
        <w:jc w:val="both"/>
        <w:rPr>
          <w:rFonts w:ascii="Verdana" w:hAnsi="Verdana"/>
          <w:i/>
          <w:iCs/>
          <w:sz w:val="24"/>
          <w:szCs w:val="24"/>
        </w:rPr>
      </w:pPr>
      <w:r w:rsidRPr="003E40B5">
        <w:rPr>
          <w:rFonts w:ascii="Verdana" w:hAnsi="Verdana"/>
          <w:i/>
          <w:iCs/>
          <w:sz w:val="24"/>
          <w:szCs w:val="24"/>
        </w:rPr>
        <w:t>h)  Proponer programas y proyectos que fomenten la formación deportiva y la práctica del deporte, e</w:t>
      </w:r>
    </w:p>
    <w:p w14:paraId="4699D74A" w14:textId="665DFC69" w:rsidR="00310004" w:rsidRPr="003E40B5" w:rsidRDefault="003E40B5" w:rsidP="003E40B5">
      <w:pPr>
        <w:spacing w:line="240" w:lineRule="auto"/>
        <w:jc w:val="both"/>
        <w:rPr>
          <w:rFonts w:ascii="Verdana" w:hAnsi="Verdana"/>
          <w:i/>
          <w:iCs/>
          <w:sz w:val="24"/>
          <w:szCs w:val="24"/>
        </w:rPr>
      </w:pPr>
      <w:r w:rsidRPr="003E40B5">
        <w:rPr>
          <w:rFonts w:ascii="Verdana" w:hAnsi="Verdana"/>
          <w:i/>
          <w:iCs/>
          <w:sz w:val="24"/>
          <w:szCs w:val="24"/>
        </w:rPr>
        <w:t>i)  Mantener información actualizada sobre la situación socio económica regional, identificando las áreas y sectores de pobreza y de extrema pobreza, y proponiendo programas destinados a superarla.</w:t>
      </w:r>
      <w:r w:rsidR="00310004" w:rsidRPr="003E40B5">
        <w:rPr>
          <w:rFonts w:ascii="Verdana" w:hAnsi="Verdana"/>
          <w:i/>
          <w:iCs/>
          <w:sz w:val="24"/>
          <w:szCs w:val="24"/>
        </w:rPr>
        <w:t>”</w:t>
      </w:r>
    </w:p>
    <w:p w14:paraId="650349AF" w14:textId="0F44E000" w:rsidR="00343D3E" w:rsidRDefault="00343D3E" w:rsidP="00565EF8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 proyecto se encuentra en primer trámite constitucional, en la Comisión de </w:t>
      </w:r>
      <w:r w:rsidRPr="00343D3E">
        <w:rPr>
          <w:rFonts w:ascii="Verdana" w:hAnsi="Verdana"/>
          <w:sz w:val="24"/>
          <w:szCs w:val="24"/>
        </w:rPr>
        <w:t>Gobierno Interior Nacionalidad Ciudadanía y Regionalización</w:t>
      </w:r>
      <w:r>
        <w:rPr>
          <w:rFonts w:ascii="Verdana" w:hAnsi="Verdana"/>
          <w:sz w:val="24"/>
          <w:szCs w:val="24"/>
        </w:rPr>
        <w:t xml:space="preserve"> de la Cámara Baja.</w:t>
      </w:r>
    </w:p>
    <w:p w14:paraId="27896E44" w14:textId="672E2C92" w:rsidR="00343D3E" w:rsidRPr="00343D3E" w:rsidRDefault="00343D3E" w:rsidP="00565EF8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Vea Boletín N°15</w:t>
      </w:r>
      <w:r w:rsidR="00D414FE">
        <w:rPr>
          <w:rFonts w:ascii="Verdana" w:hAnsi="Verdana"/>
          <w:sz w:val="24"/>
          <w:szCs w:val="24"/>
        </w:rPr>
        <w:t xml:space="preserve">602-06 y siga su tramitación </w:t>
      </w:r>
      <w:hyperlink r:id="rId4" w:history="1">
        <w:r w:rsidR="00D414FE" w:rsidRPr="00D414FE">
          <w:rPr>
            <w:rStyle w:val="Hipervnculo"/>
            <w:rFonts w:ascii="Verdana" w:hAnsi="Verdana"/>
            <w:sz w:val="24"/>
            <w:szCs w:val="24"/>
          </w:rPr>
          <w:t>aquí.</w:t>
        </w:r>
      </w:hyperlink>
      <w:r w:rsidR="00D414FE">
        <w:rPr>
          <w:rFonts w:ascii="Verdana" w:hAnsi="Verdana"/>
          <w:sz w:val="24"/>
          <w:szCs w:val="24"/>
        </w:rPr>
        <w:t xml:space="preserve"> </w:t>
      </w:r>
    </w:p>
    <w:sectPr w:rsidR="00343D3E" w:rsidRPr="00343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9D"/>
    <w:rsid w:val="0006219C"/>
    <w:rsid w:val="000B079D"/>
    <w:rsid w:val="002145F9"/>
    <w:rsid w:val="00310004"/>
    <w:rsid w:val="00343D3E"/>
    <w:rsid w:val="00372327"/>
    <w:rsid w:val="00392635"/>
    <w:rsid w:val="0039412B"/>
    <w:rsid w:val="003E40B5"/>
    <w:rsid w:val="004206BA"/>
    <w:rsid w:val="00521C19"/>
    <w:rsid w:val="00565EF8"/>
    <w:rsid w:val="005C7F3F"/>
    <w:rsid w:val="005F0C58"/>
    <w:rsid w:val="007334B7"/>
    <w:rsid w:val="00850994"/>
    <w:rsid w:val="008D69E3"/>
    <w:rsid w:val="009D7A63"/>
    <w:rsid w:val="00BC1872"/>
    <w:rsid w:val="00C64332"/>
    <w:rsid w:val="00D414FE"/>
    <w:rsid w:val="00D61C11"/>
    <w:rsid w:val="00DD5DA3"/>
    <w:rsid w:val="00E249E1"/>
    <w:rsid w:val="00E743C6"/>
    <w:rsid w:val="00E83638"/>
    <w:rsid w:val="00F3182A"/>
    <w:rsid w:val="00F3787B"/>
    <w:rsid w:val="00F84D20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44B93"/>
  <w15:chartTrackingRefBased/>
  <w15:docId w15:val="{01272C61-A0C9-43FE-897B-43D1DE26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D69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8D69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D414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14F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E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mara.cl/legislacion/ProyectosDeLey/tramitacion.aspx?prmID=16128&amp;prmBOLETIN=15602-0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750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SOLEDAD ASENJO VÉLIZ</dc:creator>
  <cp:keywords/>
  <dc:description/>
  <cp:lastModifiedBy>SOFÍA SOLEDAD ASENJO VÉLIZ</cp:lastModifiedBy>
  <cp:revision>26</cp:revision>
  <dcterms:created xsi:type="dcterms:W3CDTF">2023-01-03T19:06:00Z</dcterms:created>
  <dcterms:modified xsi:type="dcterms:W3CDTF">2023-01-04T11:21:00Z</dcterms:modified>
</cp:coreProperties>
</file>